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(Accordo siglato da CES ‐ sindacato Europeo; UNICE‐ “Confindustria europea”; UEAPME ‐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associazione europea artigianato e PMI; CEEP ‐ associazione europea delle imprese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partecipate dal pubblico e di interesse economico generale)</w:t>
      </w:r>
      <w:r w:rsidR="00586288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Bruxelles 8 ottobre 2004</w:t>
      </w:r>
    </w:p>
    <w:p w:rsidR="00A132A0" w:rsidRDefault="00A132A0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Introduzione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 stress da lavoro è considerato, a livello internazionale, europeo e nazionale, un problema sia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dai datori di lavoro che dai lavoratori. Avendo individuato l’esigenza di un’azione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comune specifica in relazione a questo problema e anticipando una consultazione sullo stress da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parte della Commissione, le parti sociali europee hanno inserito questo tema nel programma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lavoro del dialogo sociale 2003‐2005. Lo stress, potenzialmente, può colpire in qualunque luogo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lavoro e qualunque lavoratore, a prescindere dalla dimensione dell’azienda, dal campo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attività, dal tipo di contratto o di rapporto di lavoro. In pratica non tutti i luoghi di lavoro e non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tutti i lavoratori ne sono necessariamente interessati. Considerare il problema dello stress sul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lavoro può voler dire una maggiore efficienza e un deciso miglioramento delle condizioni di salute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 sicurezza sul lavoro, con conseguenti benefici economici e sociali per le aziende, i lavoratori e la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società nel suo insieme. Nel considerare lo stress da lavoro è essenziale tener conto delle diversità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che caratterizzano i lavoratori.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Oggetto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 scopo dell’accordo è migliorare la consapevolezza e la comprensione dello stress da lavoro da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parte dei datori di lavoro, dei lavoratori e dei loro rappresentanti, attirando la loro 2/5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attenzione sui sintomi che possono indicare l’insorgenza di problemi di stress da lavoro. L’obiettivo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questo accordo è di offrire ai datori di lavoro e ai lavoratori un modello che consenta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individuare e di prevenire o gestire i problemi di stress da lavoro. Il suo scopo non è quello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colpevolizzare (far vergognare) l’individuo rispetto allo stress. Riconoscendo che la sopraffazione 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violenza sul lavoro sono fattori stresso geni potenziali ma che il programma di lavoro 2003‐2005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delle parti sociali europee prevede la possibilità di una contrattazione specifica su questi problemi,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presente accordo non riguarda né la violenza sul lavoro, né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soppraffazione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sul lavoro, né lo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stress post‐traumatico.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Descrizione dello stress e dello stress da lavoro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 stress è uno stato, che si accompagna a malessere e disfunzioni fisiche, psicologiche o sociali ed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momenti diversi della propria vita, reagire in maniera diversa a situazioni simili. Lo stress non è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una malattia ma una esposizione prolungata allo stress può ridurre l’efficienza sul lavoro e causare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problemi di salute. Lo stress indotto da fattori esterni all’ambiente di lavoro può condurre 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cambiamenti nel comportamento e ridurre l’efficienza sul lavoro. Tutte le manifestazioni di stress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sul lavoro non vanno considerate causate dal lavoro stesso. Lo stress da lavoro può essere causato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 vari fattori quali il contenuto e l’organizzazione del lavoro, l’ambiente di lavoro, una</w:t>
      </w:r>
      <w:r w:rsidR="005862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comunicazione “povera”, ecc.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Individuazione dei problemi di stress da lavoro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la complessità del fenomeno stress, questo accordo non intende fornire una lista esaustiva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dei potenziali indicatori di stress. Tuttavia, un alto assenteismo o un’elevata rotazione del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personale, conflitti interpersonali o lamentele frequenti da parte dei lavoratori sono alcuni dei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sintomi che possono rivelare la presenza di stress da lavoro. L’individuazione di un problema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stress da lavoro può avvenire attraverso un’analisi di fattori quali l’organizzazione e i processi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lavoro (pianificazione dell’orario di lavoro, grado di autonomia, grado di coincidenza tra esigenze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imposte dal lavoro e capacità/conoscenze dei lavoratori, carico di lavoro, ecc.), le condizioni 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l’ambiente di lavoro (esposizione ad un comportamento illecito, al rumore, al calore, a sostanze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pericolose, ecc.), la comunicazione (incertezza circa le aspettative riguardo al lavoro, prospettive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occupazione, un futuro cambiamento, ecc.) e i fattori soggettivi ( pressioni emotive e sociali,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sensazione di non poter far fronte alla situazione, percezione di una mancanza di aiuto, ecc.): Se il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problema di stress da lavoro è identificato, bisogna agire per prevenirlo, eliminarlo o ridurlo. La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responsabilità di stabilire le misure adeguate da adottare spetta al datore di lavoro. Queste misure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saranno attuate con la partecipazione e la collaborazione dei lavoratori e/o dei loro</w:t>
      </w:r>
      <w:r w:rsidR="005862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rappresentanti.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Responsabilità dei datori di lavoro e dei lavoratori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 base alla direttiva quadro 89/391 (quella che ha originato la 626‐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ndt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), tutti i datori di lavoro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sono obbligati per legge a tutelare la sicurezza e la salute dei lavoratori. Questo dovere riguarda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anche i problemi di stress da lavoro in quanto costituiscono un rischio per la salute e la sicurezza.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Tutti i lavoratori hanno il dovere generale di rispettare le misure di protezione decise dal datore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lavoro. I problemi associati allo stress possono essere affrontati nel quadro del processo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valutazione di tutti rischi, programmando una politica aziendale 4/5 specifica in materia di stress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e/o attraverso misure specifiche mirate per ogni fattore di stress individuato.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Prevenire, eliminare o ridurre i problemi di stress da</w:t>
      </w:r>
      <w:r w:rsidR="0058628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lavoro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prevenire, eliminare o ridurre questi problemi si può ricorrere a varie misure. Queste misure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possono essere collettive, individuali o tutte e due insieme. Si possono introdurre misure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specifiche per ciascun fattore di stress individuato oppure le misure possono rientrare nel quadro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una politica anti‐stress integrata che sia contemporaneamente preventiva e valutabile.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Dove l’azienda non può disporre al suo interno di competenze sufficienti, può ricorrere 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competenze esterne in conformità alle leggi europee e nazionali, ai contratti collettivi e alle prassi.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Una volta definite, le misure anti‐stress dovrebbero essere riesaminate regolarmente per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valutarne l’efficacia e stabilire se utilizzano in modo ottimale le risorse disponibili e se sono ancora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appropriate o necessarie. Queste misure possono comprendere ad esempio: • misure di gestione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 di comunicazione in grado di chiarire gli obiettivi aziendali e il ruolo di ciascun lavoratore,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assicurare un sostegno adeguato da parte della direzione ai singoli individui e ai team di lavoro ,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portare a coerenza responsabilità e controllo sul lavoro, di migliorare l’organizzazione, i processi,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condizioni e l’ambiente di lavoro. • la formazione dei dirigenti e dei lavoratori per migliorare la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loro consapevolezza e la loro comprensione nei confronti dello stress, delle sue possibili cause 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 modo in cui affrontarlo, e/o per adattarsi al cambiamento • l’informazione e la consultazione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dei lavoratori e/o dei loro rappresentanti, in conformità alla legislazione europea e nazionale, ai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contratti collettivi e alle prassi.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Attuazione e controllo nel tempo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base all’art. 139 del Trattato questo accordo‐quadro europeo volontario impegna i membri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dell’UNICE/UEAPME, del CEEP e della CES ( e del Comitato di Collegamento EUROCADRES/CEC) ad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implementarlo in accordo con le procedure e le pratiche proprie delle parti sociali nei vari Stati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membri e nei paesi dell’Area Economica Europea . I firmatari invitano anche le loro organizzazioni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affiliate nei paesi candidati ad attuare questo accordo. L’implementazione di questo accordo sarà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effettuata entro tre anni dalla data della sua firma. Le organizzazioni affiliate notificheranno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l’applicazione dell’accordo al Comitato del dialogo sociale. Nel corso dei primi tre anni successivi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alla firma dell’accordo il Comitato del dialogo sociale predisporrà una tabella annuale riassuntiva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della situazione relativa all’implementazione dell’accordo. Nel corso del quarto anno il Comitato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redigerà un rapporto completo sulle azioni intraprese ai fini dell’attuazione dell’accordo. 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firmatari valuteranno e riesamineranno l’accordo in qualunque momento su richiesta di uno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loro una volta trascorsi cinque anni dalla data della firma. In caso di domande in merito al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contenuto dell’ accordo le organizzazioni affiliate interessate possono rivolgersi congiuntamente o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separatamente ai firmatari che risponderanno loro congiuntamente o separatamente. Nell’attuare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questo accordo i membri delle organizzazioni firmatarie evitino di imporre oneri inutili alle PMI.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L’attuazione di questo accordo non costituisce un valido motivo per ridurre il livello generale di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protezione concesso ai lavoratori nell’ambito di questo accordo. Questo accordo non pregiudica il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diritto delle partner sociali di concludere, ai livelli adeguati, incluso il livello europeo, accordi che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adattino e/o completino questo accordo in modo da prendere in considerazione le esigenze</w:t>
      </w:r>
    </w:p>
    <w:p w:rsidR="000F6CF1" w:rsidRDefault="000F6CF1" w:rsidP="000F6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>specifiche delle parti sociali interessate.</w:t>
      </w:r>
    </w:p>
    <w:p w:rsidR="006C499D" w:rsidRDefault="00464C84"/>
    <w:sectPr w:rsidR="006C499D" w:rsidSect="00D21A83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84" w:rsidRDefault="00464C84" w:rsidP="000F6CF1">
      <w:pPr>
        <w:spacing w:after="0" w:line="240" w:lineRule="auto"/>
      </w:pPr>
      <w:r>
        <w:separator/>
      </w:r>
    </w:p>
  </w:endnote>
  <w:endnote w:type="continuationSeparator" w:id="0">
    <w:p w:rsidR="00464C84" w:rsidRDefault="00464C84" w:rsidP="000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2"/>
      <w:gridCol w:w="1020"/>
    </w:tblGrid>
    <w:tr w:rsidR="000F6CF1">
      <w:tc>
        <w:tcPr>
          <w:tcW w:w="4500" w:type="pct"/>
          <w:tcBorders>
            <w:top w:val="single" w:sz="4" w:space="0" w:color="000000" w:themeColor="text1"/>
          </w:tcBorders>
        </w:tcPr>
        <w:p w:rsidR="000F6CF1" w:rsidRDefault="000F6CF1">
          <w:pPr>
            <w:pStyle w:val="Pidipagina"/>
            <w:jc w:val="right"/>
          </w:pPr>
          <w:r>
            <w:t>SANSEVERINO MODULO 9/ 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6CF1" w:rsidRDefault="00C925F6">
          <w:pPr>
            <w:pStyle w:val="Intestazione"/>
            <w:rPr>
              <w:color w:val="FFFFFF" w:themeColor="background1"/>
            </w:rPr>
          </w:pPr>
          <w:fldSimple w:instr=" PAGE   \* MERGEFORMAT ">
            <w:r w:rsidR="00A132A0" w:rsidRPr="00A132A0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0F6CF1" w:rsidRDefault="000F6C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84" w:rsidRDefault="00464C84" w:rsidP="000F6CF1">
      <w:pPr>
        <w:spacing w:after="0" w:line="240" w:lineRule="auto"/>
      </w:pPr>
      <w:r>
        <w:separator/>
      </w:r>
    </w:p>
  </w:footnote>
  <w:footnote w:type="continuationSeparator" w:id="0">
    <w:p w:rsidR="00464C84" w:rsidRDefault="00464C84" w:rsidP="000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0F6CF1">
      <w:trPr>
        <w:trHeight w:val="288"/>
      </w:trPr>
      <w:sdt>
        <w:sdtPr>
          <w:rPr>
            <w:rFonts w:cs="Calibri-Bold"/>
            <w:bCs/>
            <w:color w:val="000000"/>
            <w:sz w:val="24"/>
            <w:szCs w:val="24"/>
          </w:rPr>
          <w:alias w:val="Titolo"/>
          <w:id w:val="77761602"/>
          <w:placeholder>
            <w:docPart w:val="0879996E60C14455AE527D696F1DDD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F6CF1" w:rsidRPr="000F6CF1" w:rsidRDefault="000F6CF1" w:rsidP="000F6CF1">
              <w:pPr>
                <w:pStyle w:val="Intestazione"/>
                <w:jc w:val="right"/>
                <w:rPr>
                  <w:rFonts w:eastAsiaTheme="majorEastAsia" w:cstheme="majorBidi"/>
                  <w:sz w:val="36"/>
                  <w:szCs w:val="36"/>
                </w:rPr>
              </w:pPr>
              <w:r w:rsidRPr="000F6CF1">
                <w:rPr>
                  <w:rFonts w:cs="Calibri-Bold"/>
                  <w:bCs/>
                  <w:color w:val="000000"/>
                  <w:sz w:val="24"/>
                  <w:szCs w:val="24"/>
                </w:rPr>
                <w:t>ACCORDO EUROPEO SULLO STRESS SUL LAVORO (8/10/2004)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78611C3CA7A442B9A61957BDD7AA5A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F6CF1" w:rsidRPr="000F6CF1" w:rsidRDefault="000F6CF1" w:rsidP="000F6CF1">
              <w:pPr>
                <w:pStyle w:val="Intestazione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F6CF1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0F6CF1" w:rsidRDefault="000F6C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F1"/>
    <w:rsid w:val="000263E0"/>
    <w:rsid w:val="00035CBC"/>
    <w:rsid w:val="0006287B"/>
    <w:rsid w:val="000B6B2F"/>
    <w:rsid w:val="000E780B"/>
    <w:rsid w:val="000F6CF1"/>
    <w:rsid w:val="001854EF"/>
    <w:rsid w:val="00190D57"/>
    <w:rsid w:val="001D4072"/>
    <w:rsid w:val="001E2FAA"/>
    <w:rsid w:val="00202180"/>
    <w:rsid w:val="0027443E"/>
    <w:rsid w:val="002A40B2"/>
    <w:rsid w:val="0044591D"/>
    <w:rsid w:val="00464C84"/>
    <w:rsid w:val="0053155D"/>
    <w:rsid w:val="00586288"/>
    <w:rsid w:val="005C72E0"/>
    <w:rsid w:val="00625051"/>
    <w:rsid w:val="006F4270"/>
    <w:rsid w:val="008440BD"/>
    <w:rsid w:val="00943A04"/>
    <w:rsid w:val="00A027B4"/>
    <w:rsid w:val="00A132A0"/>
    <w:rsid w:val="00A430F9"/>
    <w:rsid w:val="00A80E24"/>
    <w:rsid w:val="00AB4566"/>
    <w:rsid w:val="00AD3B00"/>
    <w:rsid w:val="00AD76EA"/>
    <w:rsid w:val="00B0113A"/>
    <w:rsid w:val="00B01765"/>
    <w:rsid w:val="00C30691"/>
    <w:rsid w:val="00C61E16"/>
    <w:rsid w:val="00C91932"/>
    <w:rsid w:val="00C925F6"/>
    <w:rsid w:val="00D03A33"/>
    <w:rsid w:val="00D20694"/>
    <w:rsid w:val="00EF615B"/>
    <w:rsid w:val="00F01ACD"/>
    <w:rsid w:val="00F776F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CF1"/>
  </w:style>
  <w:style w:type="paragraph" w:styleId="Pidipagina">
    <w:name w:val="footer"/>
    <w:basedOn w:val="Normale"/>
    <w:link w:val="PidipaginaCarattere"/>
    <w:uiPriority w:val="99"/>
    <w:unhideWhenUsed/>
    <w:rsid w:val="000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79996E60C14455AE527D696F1DD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949E1-0B31-4616-9E86-949C2CC02A41}"/>
      </w:docPartPr>
      <w:docPartBody>
        <w:p w:rsidR="00723CE3" w:rsidRDefault="00DA3A55" w:rsidP="00DA3A55">
          <w:pPr>
            <w:pStyle w:val="0879996E60C14455AE527D696F1DDD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78611C3CA7A442B9A61957BDD7AA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92B46-B6D4-47C9-BC20-8B0B8959E9BA}"/>
      </w:docPartPr>
      <w:docPartBody>
        <w:p w:rsidR="00723CE3" w:rsidRDefault="00DA3A55" w:rsidP="00DA3A55">
          <w:pPr>
            <w:pStyle w:val="78611C3CA7A442B9A61957BDD7AA5A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DA3A55"/>
    <w:rsid w:val="00723CE3"/>
    <w:rsid w:val="007B6F94"/>
    <w:rsid w:val="00DA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879996E60C14455AE527D696F1DDDC3">
    <w:name w:val="0879996E60C14455AE527D696F1DDDC3"/>
    <w:rsid w:val="00DA3A55"/>
  </w:style>
  <w:style w:type="paragraph" w:customStyle="1" w:styleId="78611C3CA7A442B9A61957BDD7AA5A97">
    <w:name w:val="78611C3CA7A442B9A61957BDD7AA5A97"/>
    <w:rsid w:val="00DA3A55"/>
  </w:style>
  <w:style w:type="paragraph" w:customStyle="1" w:styleId="F008C37E16A74DD2B249DF27CE5877BA">
    <w:name w:val="F008C37E16A74DD2B249DF27CE5877BA"/>
    <w:rsid w:val="00DA3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EUROPEO SULLO STRESS SUL LAVORO (8/10/2004)</dc:title>
  <dc:subject/>
  <dc:creator>VO125</dc:creator>
  <cp:keywords/>
  <dc:description/>
  <cp:revision>5</cp:revision>
  <dcterms:created xsi:type="dcterms:W3CDTF">2012-06-06T14:06:00Z</dcterms:created>
  <dcterms:modified xsi:type="dcterms:W3CDTF">2012-06-06T14:34:00Z</dcterms:modified>
</cp:coreProperties>
</file>